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0CA" w:rsidRPr="00F22C9C" w:rsidRDefault="004730CA" w:rsidP="004730CA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 xml:space="preserve"> </w:t>
      </w:r>
      <w:r w:rsidR="00A32228">
        <w:rPr>
          <w:rFonts w:ascii="Verdana" w:hAnsi="Verdana" w:cs="Verdana"/>
          <w:sz w:val="20"/>
          <w:szCs w:val="20"/>
        </w:rPr>
        <w:t>1504/U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A32228">
        <w:rPr>
          <w:rFonts w:ascii="Verdana" w:hAnsi="Verdana" w:cs="Verdana"/>
          <w:sz w:val="20"/>
          <w:szCs w:val="20"/>
        </w:rPr>
        <w:t>12/2/2015</w:t>
      </w:r>
    </w:p>
    <w:p w:rsidR="004730CA" w:rsidRDefault="004730CA" w:rsidP="004730CA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4730CA" w:rsidRPr="008D2D87" w:rsidRDefault="004730CA" w:rsidP="004730C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28"/>
          <w:szCs w:val="28"/>
        </w:rPr>
      </w:pPr>
      <w:r w:rsidRPr="008D2D87">
        <w:rPr>
          <w:rFonts w:ascii="Verdana,Bold" w:hAnsi="Verdana,Bold" w:cs="Verdana,Bold"/>
          <w:b/>
          <w:bCs/>
          <w:sz w:val="28"/>
          <w:szCs w:val="28"/>
        </w:rPr>
        <w:t>IL DIRETTORE GENERALE</w:t>
      </w:r>
    </w:p>
    <w:p w:rsidR="004730CA" w:rsidRDefault="004730CA" w:rsidP="004730C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4730CA" w:rsidRPr="00F22C9C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4730CA" w:rsidRPr="00F22C9C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4730CA" w:rsidRPr="00F22C9C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4730CA" w:rsidRPr="00F22C9C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4730CA" w:rsidRPr="00F22C9C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4730CA" w:rsidRPr="00F22C9C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4730CA" w:rsidRPr="00F22C9C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017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AOODRCA6361/U/20; </w:t>
      </w:r>
    </w:p>
    <w:p w:rsidR="004730CA" w:rsidRPr="00F22C9C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9328/U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22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12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4730CA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In ottemperanza della sentenza n. 11703/2014 del TAR Lazio ( Sezione terza bis );</w:t>
      </w:r>
    </w:p>
    <w:p w:rsidR="004730CA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4730CA" w:rsidRPr="008D2D87" w:rsidRDefault="004730CA" w:rsidP="004730CA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</w:rPr>
      </w:pPr>
      <w:r w:rsidRPr="008D2D87">
        <w:rPr>
          <w:rFonts w:ascii="Verdana,Bold" w:hAnsi="Verdana,Bold" w:cs="Verdana,Bold"/>
          <w:b/>
          <w:bCs/>
          <w:sz w:val="28"/>
          <w:szCs w:val="28"/>
        </w:rPr>
        <w:t>DECRETA</w:t>
      </w:r>
    </w:p>
    <w:p w:rsidR="004730CA" w:rsidRDefault="004730CA" w:rsidP="004730CA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4730CA" w:rsidRPr="008D2D87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A017</w:t>
      </w:r>
      <w:r w:rsidRPr="00F22C9C">
        <w:rPr>
          <w:rFonts w:ascii="Verdana" w:hAnsi="Verdana" w:cs="Verdana"/>
          <w:sz w:val="20"/>
          <w:szCs w:val="20"/>
        </w:rPr>
        <w:t>, viene rettificata</w:t>
      </w:r>
      <w:r>
        <w:rPr>
          <w:rFonts w:ascii="Verdana" w:hAnsi="Verdana" w:cs="Verdana"/>
          <w:sz w:val="20"/>
          <w:szCs w:val="20"/>
        </w:rPr>
        <w:t xml:space="preserve"> relativamente al candidato Casale Luigi, nato a Napoli il 16/5/1974, al quale viene tolto </w:t>
      </w:r>
      <w:r w:rsidRPr="004730CA">
        <w:rPr>
          <w:rFonts w:ascii="Verdana" w:hAnsi="Verdana" w:cs="Verdana"/>
          <w:b/>
          <w:sz w:val="20"/>
          <w:szCs w:val="20"/>
        </w:rPr>
        <w:t>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4730CA" w:rsidRPr="00F22C9C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4730CA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4730CA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730CA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4730CA" w:rsidRPr="008D2D87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>IL DIRETTORE GENERALE</w:t>
      </w:r>
    </w:p>
    <w:p w:rsidR="004730CA" w:rsidRPr="008D2D87" w:rsidRDefault="004730CA" w:rsidP="004730CA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="00A32228">
        <w:rPr>
          <w:rFonts w:ascii="Verdana" w:hAnsi="Verdana" w:cs="Verdana"/>
          <w:b/>
          <w:sz w:val="20"/>
          <w:szCs w:val="20"/>
        </w:rPr>
        <w:t>F.to</w:t>
      </w:r>
      <w:bookmarkStart w:id="0" w:name="_GoBack"/>
      <w:bookmarkEnd w:id="0"/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  <w:t>Luisa Franzese</w:t>
      </w:r>
    </w:p>
    <w:p w:rsidR="004730CA" w:rsidRDefault="00A32228" w:rsidP="004730CA">
      <w:r>
        <w:tab/>
      </w:r>
    </w:p>
    <w:sectPr w:rsidR="004730C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2C0" w:rsidRDefault="004642C0">
      <w:pPr>
        <w:spacing w:after="0" w:line="240" w:lineRule="auto"/>
      </w:pPr>
      <w:r>
        <w:separator/>
      </w:r>
    </w:p>
  </w:endnote>
  <w:endnote w:type="continuationSeparator" w:id="0">
    <w:p w:rsidR="004642C0" w:rsidRDefault="0046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2C0" w:rsidRDefault="004642C0">
      <w:pPr>
        <w:spacing w:after="0" w:line="240" w:lineRule="auto"/>
      </w:pPr>
      <w:r>
        <w:separator/>
      </w:r>
    </w:p>
  </w:footnote>
  <w:footnote w:type="continuationSeparator" w:id="0">
    <w:p w:rsidR="004642C0" w:rsidRDefault="00464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4730CA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20900D79" wp14:editId="5161A6C9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4730CA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4730C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4730C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4642C0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0CA"/>
    <w:rsid w:val="004642C0"/>
    <w:rsid w:val="004730CA"/>
    <w:rsid w:val="00650F6C"/>
    <w:rsid w:val="00A3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0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30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730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7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730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2015-02-09T11:45:00Z</cp:lastPrinted>
  <dcterms:created xsi:type="dcterms:W3CDTF">2015-02-13T12:12:00Z</dcterms:created>
  <dcterms:modified xsi:type="dcterms:W3CDTF">2015-02-13T12:12:00Z</dcterms:modified>
</cp:coreProperties>
</file>