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A22" w:rsidRPr="0091140E" w:rsidRDefault="00AF3A22" w:rsidP="00AF3A2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911B87">
        <w:rPr>
          <w:rFonts w:ascii="Verdana" w:hAnsi="Verdana" w:cs="Verdana"/>
          <w:sz w:val="20"/>
          <w:szCs w:val="20"/>
        </w:rPr>
        <w:t>1510/U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911B87">
        <w:rPr>
          <w:rFonts w:ascii="Verdana" w:hAnsi="Verdana" w:cs="Verdana"/>
          <w:sz w:val="20"/>
          <w:szCs w:val="20"/>
        </w:rPr>
        <w:t>12/2/2015</w:t>
      </w: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9334/U</w:t>
      </w:r>
      <w:r w:rsidRPr="00F22C9C">
        <w:rPr>
          <w:rFonts w:ascii="Verdana" w:hAnsi="Verdana" w:cs="Verdana"/>
          <w:sz w:val="20"/>
          <w:szCs w:val="20"/>
        </w:rPr>
        <w:t xml:space="preserve"> del</w:t>
      </w:r>
      <w:r>
        <w:rPr>
          <w:rFonts w:ascii="Verdana" w:hAnsi="Verdana" w:cs="Verdana"/>
          <w:sz w:val="20"/>
          <w:szCs w:val="20"/>
        </w:rPr>
        <w:t xml:space="preserve"> 22/12/2014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della Sezione Terza Bis del TAR Lazio;</w:t>
      </w: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AF3A22" w:rsidRDefault="00AF3A22" w:rsidP="00AF3A22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AF3A22" w:rsidRPr="0091140E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Laraia</w:t>
      </w:r>
      <w:proofErr w:type="spellEnd"/>
      <w:r>
        <w:rPr>
          <w:rFonts w:ascii="Verdana" w:hAnsi="Verdana" w:cs="Verdana"/>
          <w:sz w:val="20"/>
          <w:szCs w:val="20"/>
        </w:rPr>
        <w:t xml:space="preserve"> Renata, nata a Salerno il 10/6/1985 </w:t>
      </w:r>
      <w:proofErr w:type="spellStart"/>
      <w:r>
        <w:rPr>
          <w:rFonts w:ascii="Verdana" w:hAnsi="Verdana" w:cs="Verdana"/>
          <w:sz w:val="20"/>
          <w:szCs w:val="20"/>
        </w:rPr>
        <w:t>alaecreto</w:t>
      </w:r>
      <w:proofErr w:type="spellEnd"/>
      <w:r>
        <w:rPr>
          <w:rFonts w:ascii="Verdana" w:hAnsi="Verdana" w:cs="Verdana"/>
          <w:sz w:val="20"/>
          <w:szCs w:val="20"/>
        </w:rPr>
        <w:t xml:space="preserve"> a050 </w:t>
      </w:r>
      <w:proofErr w:type="spellStart"/>
      <w:r>
        <w:rPr>
          <w:rFonts w:ascii="Verdana" w:hAnsi="Verdana" w:cs="Verdana"/>
          <w:sz w:val="20"/>
          <w:szCs w:val="20"/>
        </w:rPr>
        <w:t>laraial</w:t>
      </w:r>
      <w:proofErr w:type="spellEnd"/>
      <w:r>
        <w:rPr>
          <w:rFonts w:ascii="Verdana" w:hAnsi="Verdana" w:cs="Verdana"/>
          <w:sz w:val="20"/>
          <w:szCs w:val="20"/>
        </w:rPr>
        <w:t xml:space="preserve"> quale viene </w:t>
      </w:r>
      <w:r w:rsidRPr="0091140E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AF3A22" w:rsidRPr="0091140E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AF3A22" w:rsidRPr="00F22C9C" w:rsidRDefault="00AF3A22" w:rsidP="00AF3A22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F3A22" w:rsidRPr="00F22C9C" w:rsidRDefault="00AF3A22" w:rsidP="00AF3A22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AF3A22" w:rsidRPr="00FD03AE" w:rsidRDefault="00AF3A22" w:rsidP="00AF3A2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AF3A22" w:rsidRPr="00FD03AE" w:rsidRDefault="00AF3A22" w:rsidP="00AF3A22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911B87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sectPr w:rsidR="00AF3A22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B47" w:rsidRDefault="00555B47">
      <w:pPr>
        <w:spacing w:after="0" w:line="240" w:lineRule="auto"/>
      </w:pPr>
      <w:r>
        <w:separator/>
      </w:r>
    </w:p>
  </w:endnote>
  <w:endnote w:type="continuationSeparator" w:id="0">
    <w:p w:rsidR="00555B47" w:rsidRDefault="00555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B47" w:rsidRDefault="00555B47">
      <w:pPr>
        <w:spacing w:after="0" w:line="240" w:lineRule="auto"/>
      </w:pPr>
      <w:r>
        <w:separator/>
      </w:r>
    </w:p>
  </w:footnote>
  <w:footnote w:type="continuationSeparator" w:id="0">
    <w:p w:rsidR="00555B47" w:rsidRDefault="00555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AF3A22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41CEDEE3" wp14:editId="3849723F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AF3A22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AF3A22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AF3A22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555B4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22"/>
    <w:rsid w:val="00555B47"/>
    <w:rsid w:val="00911B87"/>
    <w:rsid w:val="00AF3A22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A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A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3A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A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2015-02-10T11:08:00Z</cp:lastPrinted>
  <dcterms:created xsi:type="dcterms:W3CDTF">2015-02-13T12:41:00Z</dcterms:created>
  <dcterms:modified xsi:type="dcterms:W3CDTF">2015-02-13T12:41:00Z</dcterms:modified>
</cp:coreProperties>
</file>